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bCs/>
          <w:caps/>
          <w:sz w:val="32"/>
          <w:szCs w:val="32"/>
          <w:u w:val="single"/>
        </w:rPr>
      </w:pPr>
    </w:p>
    <w:p>
      <w:pPr>
        <w:jc w:val="center"/>
        <w:rPr>
          <w:b/>
          <w:bCs/>
          <w:caps/>
          <w:sz w:val="32"/>
          <w:szCs w:val="32"/>
          <w:u w:val="single"/>
        </w:rPr>
      </w:pPr>
      <w:r>
        <w:rPr>
          <w:b/>
          <w:bCs/>
          <w:caps/>
          <w:sz w:val="32"/>
          <w:szCs w:val="32"/>
          <w:u w:val="single"/>
        </w:rPr>
        <w:t>Pre-QUALIFICATION REQUIREMENT</w:t>
      </w:r>
    </w:p>
    <w:p>
      <w:pPr>
        <w:tabs>
          <w:tab w:val="left" w:pos="8280"/>
        </w:tabs>
        <w:jc w:val="both"/>
      </w:pPr>
      <w:r>
        <w:tab/>
      </w:r>
    </w:p>
    <w:p>
      <w:pPr>
        <w:tabs>
          <w:tab w:val="left" w:pos="8280"/>
        </w:tabs>
        <w:jc w:val="both"/>
        <w:rPr>
          <w:b/>
          <w:bCs/>
          <w:u w:val="single"/>
        </w:rPr>
      </w:pPr>
      <w:r>
        <w:tab/>
      </w:r>
      <w:r>
        <w:rPr>
          <w:b/>
          <w:bCs/>
          <w:u w:val="single"/>
        </w:rPr>
        <w:t>Annexure-2</w:t>
      </w:r>
    </w:p>
    <w:p>
      <w:pPr>
        <w:tabs>
          <w:tab w:val="left" w:pos="8280"/>
        </w:tabs>
        <w:jc w:val="both"/>
        <w:rPr>
          <w:b/>
          <w:bCs/>
          <w:u w:val="single"/>
        </w:rPr>
      </w:pPr>
    </w:p>
    <w:p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00"/>
        <w:gridCol w:w="3600"/>
        <w:gridCol w:w="2700"/>
      </w:tblGrid>
      <w:tr>
        <w:tc>
          <w:tcPr>
            <w:tcW w:w="648" w:type="dxa"/>
          </w:tcPr>
          <w:p>
            <w:pPr>
              <w:jc w:val="center"/>
            </w:pPr>
            <w:r>
              <w:t>Sl.No.</w:t>
            </w:r>
          </w:p>
        </w:tc>
        <w:tc>
          <w:tcPr>
            <w:tcW w:w="2700" w:type="dxa"/>
          </w:tcPr>
          <w:p>
            <w:pPr>
              <w:jc w:val="center"/>
            </w:pPr>
            <w:r>
              <w:t>Qualification Criteria</w:t>
            </w:r>
          </w:p>
        </w:tc>
        <w:tc>
          <w:tcPr>
            <w:tcW w:w="3600" w:type="dxa"/>
          </w:tcPr>
          <w:p>
            <w:pPr>
              <w:jc w:val="center"/>
            </w:pPr>
            <w:r>
              <w:t>Minimum Requirement</w:t>
            </w:r>
          </w:p>
        </w:tc>
        <w:tc>
          <w:tcPr>
            <w:tcW w:w="2700" w:type="dxa"/>
          </w:tcPr>
          <w:p>
            <w:pPr>
              <w:jc w:val="center"/>
            </w:pPr>
            <w:r>
              <w:t>Support Documents  Required</w:t>
            </w:r>
          </w:p>
        </w:tc>
      </w:tr>
      <w:tr>
        <w:tc>
          <w:tcPr>
            <w:tcW w:w="648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2700" w:type="dxa"/>
          </w:tcPr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>Experience of having successfully completed similar works during last 7 years ending on 31.08.2020. Each work shall be of minimum 6 months duration.</w:t>
            </w:r>
          </w:p>
        </w:tc>
        <w:tc>
          <w:tcPr>
            <w:tcW w:w="3600" w:type="dxa"/>
          </w:tcPr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>Experience should be either of the following: -</w:t>
            </w:r>
          </w:p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>a. Three similar completed works costing not less 14.45 lakhs, each.</w:t>
            </w:r>
          </w:p>
          <w:p>
            <w:pPr>
              <w:autoSpaceDE w:val="0"/>
              <w:autoSpaceDN w:val="0"/>
              <w:adjustRightInd w:val="0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or</w:t>
            </w:r>
          </w:p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>b. Two similar completed works costing not less than 18.06 lakhs, each.</w:t>
            </w:r>
          </w:p>
          <w:p>
            <w:pPr>
              <w:autoSpaceDE w:val="0"/>
              <w:autoSpaceDN w:val="0"/>
              <w:adjustRightInd w:val="0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or</w:t>
            </w:r>
          </w:p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>c. One similar completed work costing not less than 28.90 lakhs.</w:t>
            </w:r>
          </w:p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</w:p>
        </w:tc>
        <w:tc>
          <w:tcPr>
            <w:tcW w:w="2700" w:type="dxa"/>
          </w:tcPr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 xml:space="preserve">1. Self-attested </w:t>
            </w:r>
            <w:r>
              <w:rPr>
                <w:sz w:val="22"/>
                <w:szCs w:val="22"/>
                <w:lang w:bidi="hi-IN"/>
              </w:rPr>
              <w:t xml:space="preserve">photocopies </w:t>
            </w:r>
            <w:r>
              <w:rPr>
                <w:lang w:bidi="hi-IN"/>
              </w:rPr>
              <w:t>of Work Orders with all details &amp; contact persons for verification.</w:t>
            </w:r>
          </w:p>
          <w:p>
            <w:pPr>
              <w:autoSpaceDE w:val="0"/>
              <w:autoSpaceDN w:val="0"/>
              <w:adjustRightInd w:val="0"/>
              <w:rPr>
                <w:lang w:bidi="hi-IN"/>
              </w:rPr>
            </w:pPr>
            <w:r>
              <w:rPr>
                <w:lang w:bidi="hi-IN"/>
              </w:rPr>
              <w:t xml:space="preserve">2. Self-attested </w:t>
            </w:r>
            <w:r>
              <w:rPr>
                <w:sz w:val="22"/>
                <w:szCs w:val="22"/>
                <w:lang w:bidi="hi-IN"/>
              </w:rPr>
              <w:t xml:space="preserve">photocopies </w:t>
            </w:r>
            <w:r>
              <w:rPr>
                <w:lang w:bidi="hi-IN"/>
              </w:rPr>
              <w:t>of Completion certificates for each work order.</w:t>
            </w:r>
          </w:p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bidi="hi-IN"/>
              </w:rPr>
            </w:pPr>
            <w:r>
              <w:rPr>
                <w:lang w:bidi="hi-IN"/>
              </w:rPr>
              <w:t xml:space="preserve">3. One Tax Invoice of each Work order submitted. </w:t>
            </w:r>
          </w:p>
        </w:tc>
      </w:tr>
      <w:tr>
        <w:tc>
          <w:tcPr>
            <w:tcW w:w="648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2700" w:type="dxa"/>
          </w:tcPr>
          <w:p>
            <w:pPr>
              <w:jc w:val="both"/>
            </w:pPr>
            <w:r>
              <w:t>Financial position of the bidder.</w:t>
            </w:r>
          </w:p>
        </w:tc>
        <w:tc>
          <w:tcPr>
            <w:tcW w:w="3600" w:type="dxa"/>
          </w:tcPr>
          <w:p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Average Annual financial turnover during the last 3 years, ending 31.03.2019, should be at least 10.84</w:t>
            </w:r>
            <w:bookmarkStart w:id="0" w:name="_GoBack"/>
            <w:bookmarkEnd w:id="0"/>
            <w:r>
              <w:rPr>
                <w:lang w:bidi="hi-IN"/>
              </w:rPr>
              <w:t xml:space="preserve"> lakhs.</w:t>
            </w:r>
          </w:p>
        </w:tc>
        <w:tc>
          <w:tcPr>
            <w:tcW w:w="2700" w:type="dxa"/>
          </w:tcPr>
          <w:p>
            <w:r>
              <w:t>Details relating to the Balance Sheets and Profit &amp; Loss Accounts of previous three years duly signed by a Chartered Accountant with seal (stamp).</w:t>
            </w:r>
          </w:p>
        </w:tc>
      </w:tr>
      <w:tr>
        <w:tc>
          <w:tcPr>
            <w:tcW w:w="648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>
            <w:pPr>
              <w:jc w:val="both"/>
            </w:pPr>
            <w:r>
              <w:t>List of staffs along with their experience in similar works.</w:t>
            </w:r>
          </w:p>
        </w:tc>
        <w:tc>
          <w:tcPr>
            <w:tcW w:w="3600" w:type="dxa"/>
          </w:tcPr>
          <w:p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1) Staff should possess min. 2 years of work experience in Housekeeping service.</w:t>
            </w:r>
          </w:p>
          <w:p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00" w:type="dxa"/>
          </w:tcPr>
          <w:p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List of names of the staffs on letter head mentioning their experience.</w:t>
            </w:r>
          </w:p>
          <w:p>
            <w:pPr>
              <w:jc w:val="both"/>
            </w:pPr>
          </w:p>
        </w:tc>
      </w:tr>
      <w:tr>
        <w:trPr>
          <w:trHeight w:val="404"/>
        </w:trPr>
        <w:tc>
          <w:tcPr>
            <w:tcW w:w="64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2700" w:type="dxa"/>
          </w:tcPr>
          <w:p>
            <w:pPr>
              <w:jc w:val="both"/>
            </w:pPr>
            <w:r>
              <w:t>Registration of Company, PF, ESI, PAN, etc. any other statutory requirement etc.</w:t>
            </w:r>
          </w:p>
        </w:tc>
        <w:tc>
          <w:tcPr>
            <w:tcW w:w="3600" w:type="dxa"/>
          </w:tcPr>
          <w:p>
            <w:pPr>
              <w:jc w:val="both"/>
            </w:pPr>
            <w:r>
              <w:t xml:space="preserve">Registration with each &amp; every statutory body. Follow cl. 2.0 of NIT. </w:t>
            </w:r>
          </w:p>
        </w:tc>
        <w:tc>
          <w:tcPr>
            <w:tcW w:w="2700" w:type="dxa"/>
          </w:tcPr>
          <w:p>
            <w:pPr>
              <w:jc w:val="both"/>
            </w:pPr>
            <w:r>
              <w:t>Photo copies of registration form duly issued by statutory bodies.</w:t>
            </w:r>
          </w:p>
        </w:tc>
      </w:tr>
      <w:tr>
        <w:trPr>
          <w:trHeight w:val="404"/>
        </w:trPr>
        <w:tc>
          <w:tcPr>
            <w:tcW w:w="648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2700" w:type="dxa"/>
          </w:tcPr>
          <w:p>
            <w:pPr>
              <w:jc w:val="both"/>
            </w:pPr>
            <w:r>
              <w:t>GSTIN</w:t>
            </w:r>
          </w:p>
        </w:tc>
        <w:tc>
          <w:tcPr>
            <w:tcW w:w="3600" w:type="dxa"/>
          </w:tcPr>
          <w:p>
            <w:pPr>
              <w:jc w:val="both"/>
            </w:pPr>
          </w:p>
        </w:tc>
        <w:tc>
          <w:tcPr>
            <w:tcW w:w="2700" w:type="dxa"/>
          </w:tcPr>
          <w:p>
            <w:pPr>
              <w:jc w:val="both"/>
            </w:pPr>
            <w:r>
              <w:t>Photo copy of registration.</w:t>
            </w:r>
          </w:p>
        </w:tc>
      </w:tr>
    </w:tbl>
    <w:p>
      <w:pPr>
        <w:jc w:val="both"/>
      </w:pPr>
    </w:p>
    <w:p>
      <w:pPr>
        <w:rPr>
          <w:b/>
          <w:bCs/>
        </w:rPr>
      </w:pPr>
      <w:r>
        <w:rPr>
          <w:b/>
          <w:bCs/>
        </w:rPr>
        <w:t xml:space="preserve">Note: </w:t>
      </w:r>
    </w:p>
    <w:p>
      <w:pPr>
        <w:pStyle w:val="ListParagraph"/>
        <w:numPr>
          <w:ilvl w:val="0"/>
          <w:numId w:val="1"/>
        </w:numPr>
      </w:pPr>
      <w:r>
        <w:t xml:space="preserve">Definition of ‘Similar works’: Housekeeping services in hotels or guest houses. </w:t>
      </w:r>
    </w:p>
    <w:p>
      <w:pPr>
        <w:pStyle w:val="ListParagraph"/>
        <w:numPr>
          <w:ilvl w:val="0"/>
          <w:numId w:val="1"/>
        </w:numPr>
      </w:pPr>
      <w:r>
        <w:t>In case any of the above Qualification Criteria is not met, the tender shall be technically rejected.</w:t>
      </w:r>
    </w:p>
    <w:p>
      <w:pPr>
        <w:pStyle w:val="ListParagraph"/>
        <w:numPr>
          <w:ilvl w:val="0"/>
          <w:numId w:val="1"/>
        </w:numPr>
      </w:pPr>
      <w:r>
        <w:t>All the photocopies should be self-attested.</w:t>
      </w:r>
    </w:p>
    <w:sectPr>
      <w:footerReference w:type="default" r:id="rId7"/>
      <w:pgSz w:w="12240" w:h="15840"/>
      <w:pgMar w:top="360" w:right="108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1948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>
            <w:pPr>
              <w:pStyle w:val="Footer"/>
              <w:pBdr>
                <w:bottom w:val="single" w:sz="6" w:space="1" w:color="auto"/>
              </w:pBdr>
              <w:jc w:val="right"/>
            </w:pPr>
          </w:p>
          <w:p>
            <w:pPr>
              <w:pStyle w:val="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 of </w:t>
            </w:r>
            <w:fldSimple w:instr=" NUMPAGES  ">
              <w:r>
                <w:rPr>
                  <w:noProof/>
                </w:rPr>
                <w:t>1</w:t>
              </w:r>
            </w:fldSimple>
            <w:r>
              <w:t xml:space="preserve"> (Annexure-2, Housekeeping Services)</w:t>
            </w:r>
          </w:p>
        </w:sdtContent>
      </w:sdt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0AA"/>
    <w:multiLevelType w:val="hybridMultilevel"/>
    <w:tmpl w:val="9140EAC8"/>
    <w:lvl w:ilvl="0" w:tplc="BC3852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A5650"/>
    <w:multiLevelType w:val="hybridMultilevel"/>
    <w:tmpl w:val="104C7286"/>
    <w:lvl w:ilvl="0" w:tplc="084240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15AA"/>
    <w:multiLevelType w:val="hybridMultilevel"/>
    <w:tmpl w:val="76B8E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3C15"/>
    <w:multiLevelType w:val="hybridMultilevel"/>
    <w:tmpl w:val="F096424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8196C"/>
    <w:multiLevelType w:val="hybridMultilevel"/>
    <w:tmpl w:val="63983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56194"/>
    <w:multiLevelType w:val="hybridMultilevel"/>
    <w:tmpl w:val="35D46D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1F5297-0F38-43AE-BEE7-B0DBB931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1283057</dc:creator>
  <cp:keywords/>
  <dc:description/>
  <cp:lastModifiedBy>1283057a1</cp:lastModifiedBy>
  <cp:revision>180</cp:revision>
  <cp:lastPrinted>2017-06-03T05:40:00Z</cp:lastPrinted>
  <dcterms:created xsi:type="dcterms:W3CDTF">2012-07-13T03:44:00Z</dcterms:created>
  <dcterms:modified xsi:type="dcterms:W3CDTF">2020-09-18T07:15:00Z</dcterms:modified>
</cp:coreProperties>
</file>